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7" w:rsidRDefault="008C5517" w:rsidP="008C5517">
      <w:pPr>
        <w:pStyle w:val="Pa11"/>
        <w:spacing w:before="1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Bloque específico</w:t>
      </w:r>
    </w:p>
    <w:p w:rsidR="008C5517" w:rsidRPr="008C5517" w:rsidRDefault="008C5517" w:rsidP="008C5517">
      <w:pPr>
        <w:pStyle w:val="Pa9"/>
        <w:spacing w:before="160"/>
        <w:ind w:firstLine="340"/>
        <w:jc w:val="both"/>
        <w:rPr>
          <w:b/>
          <w:color w:val="000000"/>
          <w:sz w:val="20"/>
          <w:szCs w:val="20"/>
          <w:u w:val="single"/>
        </w:rPr>
      </w:pPr>
      <w:r w:rsidRPr="008C5517">
        <w:rPr>
          <w:b/>
          <w:color w:val="000000"/>
          <w:sz w:val="20"/>
          <w:szCs w:val="20"/>
          <w:u w:val="single"/>
        </w:rPr>
        <w:t xml:space="preserve">1. Área: Ciencias aplicadas al </w:t>
      </w:r>
      <w:proofErr w:type="spellStart"/>
      <w:r w:rsidRPr="008C5517">
        <w:rPr>
          <w:b/>
          <w:color w:val="000000"/>
          <w:sz w:val="20"/>
          <w:szCs w:val="20"/>
          <w:u w:val="single"/>
        </w:rPr>
        <w:t>kiteboarding</w:t>
      </w:r>
      <w:proofErr w:type="spellEnd"/>
      <w:r w:rsidRPr="008C5517">
        <w:rPr>
          <w:b/>
          <w:color w:val="000000"/>
          <w:sz w:val="20"/>
          <w:szCs w:val="20"/>
          <w:u w:val="single"/>
        </w:rPr>
        <w:t>.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Objetivos formativos: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Distinguir y aplicar los principios de la aerodinámica al </w:t>
      </w:r>
      <w:proofErr w:type="spellStart"/>
      <w:r>
        <w:rPr>
          <w:color w:val="000000"/>
          <w:sz w:val="20"/>
          <w:szCs w:val="20"/>
        </w:rPr>
        <w:t>kiteboarding</w:t>
      </w:r>
      <w:proofErr w:type="spellEnd"/>
      <w:r>
        <w:rPr>
          <w:color w:val="000000"/>
          <w:sz w:val="20"/>
          <w:szCs w:val="20"/>
        </w:rPr>
        <w:t>.</w:t>
      </w:r>
    </w:p>
    <w:p w:rsidR="008C5517" w:rsidRDefault="008C5517" w:rsidP="008C5517">
      <w:pPr>
        <w:pStyle w:val="Pa6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Interpretar y evaluar las condiciones del área de enseñanza-aprendizaje del </w:t>
      </w:r>
      <w:proofErr w:type="spellStart"/>
      <w:r>
        <w:rPr>
          <w:color w:val="000000"/>
          <w:sz w:val="20"/>
          <w:szCs w:val="20"/>
        </w:rPr>
        <w:t>kiteboarding</w:t>
      </w:r>
      <w:proofErr w:type="spellEnd"/>
      <w:r>
        <w:rPr>
          <w:color w:val="000000"/>
          <w:sz w:val="20"/>
          <w:szCs w:val="20"/>
        </w:rPr>
        <w:t xml:space="preserve"> a través de parámetros meteorológicos, oceanográficos y orográficos.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Contenidos: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Tipos y características de las fuerzas aerodinámicas que actúan sobre la cometa.</w:t>
      </w:r>
    </w:p>
    <w:p w:rsidR="008C5517" w:rsidRDefault="008C5517" w:rsidP="008C5517">
      <w:pPr>
        <w:pStyle w:val="Pa6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Aspectos físicos fundamentales de la flotabilidad y deslizamiento de una tabla.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- Tipos y características de los parámetros que influyen en la potencia (fuerza de tracción) y en la fuerza de sustentación de una cometa o parapente.</w:t>
      </w:r>
    </w:p>
    <w:p w:rsidR="008C5517" w:rsidRDefault="008C5517" w:rsidP="008C5517">
      <w:pPr>
        <w:pStyle w:val="Pa19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Tipos y características de las fuerzas presentes en el sistema cometa-piloto-tabla-agua.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Concepto y partes de la ventana de vuelo, estática y dinámica.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Tipos y características de los fenómenos atmosféricos globales y locales que condicionan la idoneidad del área de enseñanza-aprendizaje.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Tipos y características de los medios existentes para la medición y previsión del tiempo meteorológico.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Origen y características del oleaje, marea y corrientes.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Efectos de la orografía sobre el viento y las cometas.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Normativa medioambiental que afecta a las zonas de </w:t>
      </w:r>
      <w:proofErr w:type="spellStart"/>
      <w:r>
        <w:rPr>
          <w:sz w:val="20"/>
          <w:szCs w:val="20"/>
        </w:rPr>
        <w:t>kite</w:t>
      </w:r>
      <w:proofErr w:type="spellEnd"/>
      <w:r>
        <w:rPr>
          <w:sz w:val="20"/>
          <w:szCs w:val="20"/>
        </w:rPr>
        <w:t>.</w:t>
      </w:r>
    </w:p>
    <w:p w:rsidR="008C5517" w:rsidRPr="008C5517" w:rsidRDefault="008C5517" w:rsidP="008C5517">
      <w:pPr>
        <w:pStyle w:val="Pa9"/>
        <w:spacing w:before="160"/>
        <w:ind w:firstLine="340"/>
        <w:jc w:val="both"/>
        <w:rPr>
          <w:b/>
          <w:sz w:val="20"/>
          <w:szCs w:val="20"/>
          <w:u w:val="single"/>
        </w:rPr>
      </w:pPr>
      <w:r w:rsidRPr="008C5517">
        <w:rPr>
          <w:b/>
          <w:sz w:val="20"/>
          <w:szCs w:val="20"/>
          <w:u w:val="single"/>
        </w:rPr>
        <w:t>2. Área: Seguridad de la navegación y conservación de los materiales.</w:t>
      </w:r>
    </w:p>
    <w:p w:rsidR="008C5517" w:rsidRDefault="008C5517" w:rsidP="008C5517">
      <w:pPr>
        <w:pStyle w:val="Pa9"/>
        <w:spacing w:before="16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Objetivos formativos:</w:t>
      </w:r>
    </w:p>
    <w:p w:rsidR="008C5517" w:rsidRDefault="008C5517" w:rsidP="008C5517">
      <w:pPr>
        <w:pStyle w:val="Pa9"/>
        <w:spacing w:before="16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a) Reconocer e identificar los factores de riesgo potenciales.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b) Garantizar la seguridad de la práctica aplicando todas las medidas de seguridad necesarias.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c) Aplicar técnicas y protocolos de ayuda y rescate.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Explicar el origen y evolución del material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>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Seleccionar los materiales adaptados para la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>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f) Describir las condiciones básicas de almacenamiento, estibación y mantenimiento del material.</w:t>
      </w:r>
    </w:p>
    <w:p w:rsidR="008C5517" w:rsidRDefault="008C5517" w:rsidP="008C5517">
      <w:pPr>
        <w:pStyle w:val="Pa9"/>
        <w:spacing w:before="16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Contenidos:</w:t>
      </w:r>
    </w:p>
    <w:p w:rsidR="008C5517" w:rsidRDefault="008C5517" w:rsidP="008C5517">
      <w:pPr>
        <w:pStyle w:val="Pa9"/>
        <w:spacing w:before="16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Factores de riesgo potenciales a evitar en tierra y en el agua.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Características que ha de reunir un área de práctica segura (en tierra y en el agua). Normas de señalización, acotación y balizamiento.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Tipos y características de los sistemas de seguridad activos y pasivos del equipo del navegante/piloto.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Cambios y ajustes en la barra, cometa, tabla y equipamiento del alumno para mejorar su seguridad.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Medidas, normas y protocolos de seguridad para impartir clases en tierra y en aguas poco profundas.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Medidas, normas y protocolos de seguridad para impartir clases de iniciación en aguas profundas con ayuda de embarcaciones a motor.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Diferencias en función del tipo de embarcación, neumática (semirrígida) o moto acuática. Contingencias más habituales y su solución.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Criterios a seguir para determinar el ratio alumno-profesor.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Normativa sobre la embarcación de seguridad.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Reglas de prioridad de paso en el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y aspectos del reglamento internacional de abordajes en el mar, aplicables al </w:t>
      </w:r>
      <w:proofErr w:type="spellStart"/>
      <w:r>
        <w:rPr>
          <w:sz w:val="20"/>
          <w:szCs w:val="20"/>
        </w:rPr>
        <w:t>kite</w:t>
      </w:r>
      <w:proofErr w:type="spellEnd"/>
      <w:r>
        <w:rPr>
          <w:sz w:val="20"/>
          <w:szCs w:val="20"/>
        </w:rPr>
        <w:t>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Características del procedimiento de activación de los medios de salvamento en caso de emergencia y de la Reglamentación de salvamento y socorrismo (SASEMAR).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Tipos y características de las coberturas de los seguros federativos y privados de RC y accidentes.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Normativa de seguridad de las Federaciones Territoriales de Vela para la homologación de escuelas de </w:t>
      </w:r>
      <w:proofErr w:type="spellStart"/>
      <w:r>
        <w:rPr>
          <w:sz w:val="20"/>
          <w:szCs w:val="20"/>
        </w:rPr>
        <w:t>kite</w:t>
      </w:r>
      <w:proofErr w:type="spellEnd"/>
      <w:r>
        <w:rPr>
          <w:sz w:val="20"/>
          <w:szCs w:val="20"/>
        </w:rPr>
        <w:t>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– Lesiones más frecuentes en la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>, medidas de prevención.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Técnicas básicas de auto rescate.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Técnicas básicas de rescate desde distintos tipos de embarcaciones.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Tipos de zafaduras y técnicas de remolque (salvamento acuático).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– Técnicas básicas de evasión de situaciones de riesgo potencial.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Señales internacionales de comunicación y auxilio en el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>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Tipos y características de las tablas, cometas y </w:t>
      </w:r>
      <w:proofErr w:type="spellStart"/>
      <w:r>
        <w:rPr>
          <w:sz w:val="20"/>
          <w:szCs w:val="20"/>
        </w:rPr>
        <w:t>equipaciones</w:t>
      </w:r>
      <w:proofErr w:type="spellEnd"/>
      <w:r>
        <w:rPr>
          <w:sz w:val="20"/>
          <w:szCs w:val="20"/>
        </w:rPr>
        <w:t xml:space="preserve"> que se utilizan en la etapa de iniciación. Evolución histórica.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Método de fabricación de tablas y cometas utilizadas en la etapa de iniciación.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Técnicas de ajuste y </w:t>
      </w:r>
      <w:proofErr w:type="spellStart"/>
      <w:r>
        <w:rPr>
          <w:sz w:val="20"/>
          <w:szCs w:val="20"/>
        </w:rPr>
        <w:t>trimado</w:t>
      </w:r>
      <w:proofErr w:type="spellEnd"/>
      <w:r>
        <w:rPr>
          <w:sz w:val="20"/>
          <w:szCs w:val="20"/>
        </w:rPr>
        <w:t xml:space="preserve"> del material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19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Nomenclatura básica náutica aplicable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y la específica del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Método de chequeo del estado del material.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Cabuyería aplicable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Tipos y características de las instalaciones para el almacenamiento del material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Factores que deterioran el material y medidas de prevención. Partes más expuestas al desgaste o a roturas.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Características de los materiales y herramientas para la reparación y/o sustitución de piezas/componentes del material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Técnicas de mantenimiento, diagnóstico y reparación de emergencia y en taller del material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y las embarcaciones de seguridad.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Tipos y características de transporte del material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Normas aplicables del código de circulación.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Técnicas de almacenaje y estiba del material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Pr="008C5517" w:rsidRDefault="008C5517" w:rsidP="008C5517">
      <w:pPr>
        <w:pStyle w:val="Pa9"/>
        <w:spacing w:before="160"/>
        <w:ind w:firstLine="340"/>
        <w:jc w:val="both"/>
        <w:rPr>
          <w:b/>
          <w:sz w:val="20"/>
          <w:szCs w:val="20"/>
          <w:u w:val="single"/>
        </w:rPr>
      </w:pPr>
      <w:r w:rsidRPr="008C5517">
        <w:rPr>
          <w:b/>
          <w:sz w:val="20"/>
          <w:szCs w:val="20"/>
          <w:u w:val="single"/>
        </w:rPr>
        <w:t xml:space="preserve">3. Área: Metodología del </w:t>
      </w:r>
      <w:proofErr w:type="spellStart"/>
      <w:r w:rsidRPr="008C5517">
        <w:rPr>
          <w:b/>
          <w:sz w:val="20"/>
          <w:szCs w:val="20"/>
          <w:u w:val="single"/>
        </w:rPr>
        <w:t>kiteboarding</w:t>
      </w:r>
      <w:proofErr w:type="spellEnd"/>
      <w:r w:rsidRPr="008C5517">
        <w:rPr>
          <w:b/>
          <w:sz w:val="20"/>
          <w:szCs w:val="20"/>
          <w:u w:val="single"/>
        </w:rPr>
        <w:t xml:space="preserve"> e iniciación a la competición. 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Objetivos formativos: 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Concretar la sesión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a partir de la programación de referencia.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Describir los elementos y organización de la programación.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Dirigir a los deportistas en sesiones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Elaborar secuencias de aprendizaje concretando los ejercicios fundamentales y obligatorios para cada fase de la etapa de iniciación.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Valorar la ejecución técnica en la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Describir la secuencia de movimientos de cada ejercicio fundamental y obligatorio (gesto técnico) de esta etapa.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Realizar demostraciones ajustando la ejecución al patrón de movimiento estándar de cada gesto técnico.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Identificar los errores más habituales, relacionándolos con las tareas de corrección.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Describir y aplicar procedimientos de dinamización, evaluación y control.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j) Analizar los resultados de la evaluación para optimizar el proceso de enseñanza.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k) Enseñar en aguas profundas con ayuda de embarcaciones a motor tipo neumática (semirrígida) o moto acuática.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l) Acompañar a los deportistas en la navegación y en competiciones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m) Describir las características de las competiciones adaptadas a esta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n) Valorar el comportamiento técnico-táctico más adecuado a esta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ñ) Analizar las características del Reglamento y los procesos de inscripción.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o) Describir las características organizativas y necesidades materiales y de recursos humanos de un evento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p) Transmitir al alumno la necesidad de reflejar los valores propios de la práctica deportiva a través del comportamiento ético personal. 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Contenidos: 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Objetivos y características de cada fase de enseñanza en la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 Secuencia de ejercicios «fundamentales» y obligatorios en cada una de las fases de aprendizaje según los estándares de la RFEV.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Descripción de cada gesto técnico. Secuencia de movimientos.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Errores más comunes de ejecución en la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Técnicas e instrumentos de evaluación y corrección.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Estructura y características de una programación y de una sesión tipo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Objetivos, métodos y medios.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Características de un enfoque lúdico-recreativo en la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Características del escenario de aprendizaje, en tierra y en el agua, que influyen en el proceso de enseñanza-aprendizaje del alumno en la etapa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Tipos de respuesta emocional del alumno en el aprendizaje del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Características y factores a tener en cuenta. Medidas de prevención y respuesta rápida.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Tipos de intervención pedagógica del monitor/instructor en las sesiones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Tipos de contingencias imprevistas más frecuentes.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Funciones de un monitor/instructor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en una sesión de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Pautas metodológicas a seguir en la enseñanza del </w:t>
      </w:r>
      <w:proofErr w:type="spellStart"/>
      <w:r>
        <w:rPr>
          <w:sz w:val="20"/>
          <w:szCs w:val="20"/>
        </w:rPr>
        <w:t>kite</w:t>
      </w:r>
      <w:proofErr w:type="spellEnd"/>
      <w:r>
        <w:rPr>
          <w:sz w:val="20"/>
          <w:szCs w:val="20"/>
        </w:rPr>
        <w:t xml:space="preserve">, en función de la edad del alumno.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Técnicas e instrumentos de recogida de información y evaluación del proceso de enseñanza-aprendizaje.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Técnicas específicas de gobierno desde una embarcación a motor para la enseñanza en aguas profundas. Despegue y aterrizaje, izado y desembarco de alumno, aproximación, estibación. Diferencias en función del tipo de embarcación; neumática (semirrígida) o moto acuática.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Pautas metodológicas a seguir cuando se enseña </w:t>
      </w:r>
      <w:proofErr w:type="spellStart"/>
      <w:r>
        <w:rPr>
          <w:sz w:val="20"/>
          <w:szCs w:val="20"/>
        </w:rPr>
        <w:t>kite</w:t>
      </w:r>
      <w:proofErr w:type="spellEnd"/>
      <w:r>
        <w:rPr>
          <w:sz w:val="20"/>
          <w:szCs w:val="20"/>
        </w:rPr>
        <w:t xml:space="preserve"> en aguas profundas. Comunicación profesor-alumno, tipo y características de los ejercicios, etc.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Estructura y características básicas del Reglamento y del proceso de inscripción. Anuncio e instrucciones de regata.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Obligaciones y deberes de un competidor.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Características de un comportamiento deportivo adecuado en una regata.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Responsabilidad civil, obligaciones y derechos legales del monitor/instructor acompañante de deportistas a eventos deportivos.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Características organizativas y necesidades materiales y de recursos humanos de un evento o actividad de promoción e iniciación al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Normativa y protocolos de seguridad. </w:t>
      </w:r>
    </w:p>
    <w:p w:rsidR="008C5517" w:rsidRPr="008C5517" w:rsidRDefault="008C5517" w:rsidP="008C5517">
      <w:pPr>
        <w:pStyle w:val="Pa9"/>
        <w:spacing w:before="160"/>
        <w:ind w:firstLine="340"/>
        <w:jc w:val="both"/>
        <w:rPr>
          <w:b/>
          <w:sz w:val="20"/>
          <w:szCs w:val="20"/>
          <w:u w:val="single"/>
        </w:rPr>
      </w:pPr>
      <w:r w:rsidRPr="008C5517">
        <w:rPr>
          <w:b/>
          <w:sz w:val="20"/>
          <w:szCs w:val="20"/>
          <w:u w:val="single"/>
        </w:rPr>
        <w:t xml:space="preserve">4. Área: Desarrollo profesional. </w:t>
      </w:r>
    </w:p>
    <w:p w:rsidR="008C5517" w:rsidRDefault="008C5517" w:rsidP="008C5517">
      <w:pPr>
        <w:pStyle w:val="Pa9"/>
        <w:spacing w:before="16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Objetivos formativos: </w:t>
      </w:r>
    </w:p>
    <w:p w:rsidR="008C5517" w:rsidRDefault="008C5517" w:rsidP="008C5517">
      <w:pPr>
        <w:pStyle w:val="Pa9"/>
        <w:spacing w:before="16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Describir el entorno institucional, socioeconómico y legal del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. </w:t>
      </w:r>
    </w:p>
    <w:p w:rsidR="008C5517" w:rsidRDefault="008C5517" w:rsidP="008C5517">
      <w:pPr>
        <w:pStyle w:val="Pa19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Describir la legislación laboral aplicable a los monitores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de nivel 1.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Describir los requisitos legales para el ejercicio de la profesión. 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Contenidos: </w:t>
      </w:r>
    </w:p>
    <w:p w:rsidR="008C5517" w:rsidRDefault="008C5517" w:rsidP="008C5517">
      <w:pPr>
        <w:pStyle w:val="Pa18"/>
        <w:spacing w:before="10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La figura del instructor/monitor de </w:t>
      </w:r>
      <w:proofErr w:type="spellStart"/>
      <w:r>
        <w:rPr>
          <w:sz w:val="20"/>
          <w:szCs w:val="20"/>
        </w:rPr>
        <w:t>kiteboarding</w:t>
      </w:r>
      <w:proofErr w:type="spellEnd"/>
      <w:r>
        <w:rPr>
          <w:sz w:val="20"/>
          <w:szCs w:val="20"/>
        </w:rPr>
        <w:t xml:space="preserve"> nivel I; marco legal.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Requisitos laborales y fiscales para el ejercicio profesional. </w:t>
      </w:r>
    </w:p>
    <w:p w:rsid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Régimen de responsabilidades del técnico de nivel I en el ejercicio profesional. Responsabilidad civil. Responsabilidad penal. </w:t>
      </w:r>
    </w:p>
    <w:p w:rsidR="009A1AA0" w:rsidRPr="008C5517" w:rsidRDefault="008C5517" w:rsidP="008C5517">
      <w:pPr>
        <w:pStyle w:val="Pa6"/>
        <w:ind w:firstLine="340"/>
        <w:jc w:val="both"/>
        <w:rPr>
          <w:sz w:val="20"/>
          <w:szCs w:val="20"/>
        </w:rPr>
      </w:pPr>
      <w:r w:rsidRPr="008C5517">
        <w:rPr>
          <w:sz w:val="20"/>
          <w:szCs w:val="20"/>
        </w:rPr>
        <w:t xml:space="preserve">– Competencias profesionales del técnico de </w:t>
      </w:r>
      <w:proofErr w:type="spellStart"/>
      <w:r w:rsidRPr="008C5517">
        <w:rPr>
          <w:sz w:val="20"/>
          <w:szCs w:val="20"/>
        </w:rPr>
        <w:t>kiteboarding</w:t>
      </w:r>
      <w:proofErr w:type="spellEnd"/>
      <w:r w:rsidRPr="008C5517">
        <w:rPr>
          <w:sz w:val="20"/>
          <w:szCs w:val="20"/>
        </w:rPr>
        <w:t xml:space="preserve"> nivel 1. </w:t>
      </w:r>
      <w:proofErr w:type="spellStart"/>
      <w:proofErr w:type="gramStart"/>
      <w:r>
        <w:rPr>
          <w:sz w:val="20"/>
          <w:szCs w:val="20"/>
        </w:rPr>
        <w:t>Funciones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tareas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limitaciones</w:t>
      </w:r>
      <w:proofErr w:type="spellEnd"/>
      <w:r>
        <w:rPr>
          <w:sz w:val="20"/>
          <w:szCs w:val="20"/>
        </w:rPr>
        <w:t>.</w:t>
      </w:r>
      <w:proofErr w:type="gramEnd"/>
    </w:p>
    <w:sectPr w:rsidR="009A1AA0" w:rsidRPr="008C5517" w:rsidSect="009A1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656"/>
    <w:rsid w:val="005E1354"/>
    <w:rsid w:val="006A7656"/>
    <w:rsid w:val="008120E4"/>
    <w:rsid w:val="008C5517"/>
    <w:rsid w:val="009A1AA0"/>
    <w:rsid w:val="009E5E39"/>
    <w:rsid w:val="00FD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E5E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E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E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E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E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E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E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E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E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5E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E5E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E5E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E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E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E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E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E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E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E5E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E5E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5E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E5E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E5E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E5E39"/>
    <w:rPr>
      <w:b/>
      <w:bCs/>
    </w:rPr>
  </w:style>
  <w:style w:type="character" w:styleId="nfasis">
    <w:name w:val="Emphasis"/>
    <w:uiPriority w:val="20"/>
    <w:qFormat/>
    <w:rsid w:val="009E5E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E5E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5E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E5E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E5E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5E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5E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5E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9E5E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9E5E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9E5E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9E5E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9E5E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5E39"/>
    <w:pPr>
      <w:outlineLvl w:val="9"/>
    </w:pPr>
  </w:style>
  <w:style w:type="paragraph" w:customStyle="1" w:styleId="Prrafodelista1">
    <w:name w:val="Párrafo de lista1"/>
    <w:basedOn w:val="Normal"/>
    <w:uiPriority w:val="34"/>
    <w:qFormat/>
    <w:rsid w:val="009E5E39"/>
    <w:pPr>
      <w:ind w:left="708"/>
    </w:pPr>
    <w:rPr>
      <w:bCs/>
      <w:lang w:eastAsia="es-ES"/>
    </w:rPr>
  </w:style>
  <w:style w:type="paragraph" w:customStyle="1" w:styleId="Default">
    <w:name w:val="Default"/>
    <w:rsid w:val="006A7656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customStyle="1" w:styleId="Pa9">
    <w:name w:val="Pa9"/>
    <w:basedOn w:val="Default"/>
    <w:next w:val="Default"/>
    <w:uiPriority w:val="99"/>
    <w:rsid w:val="006A7656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6A765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A7656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6A76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8C5517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1481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MIQUEL</cp:lastModifiedBy>
  <cp:revision>2</cp:revision>
  <dcterms:created xsi:type="dcterms:W3CDTF">2017-08-14T11:17:00Z</dcterms:created>
  <dcterms:modified xsi:type="dcterms:W3CDTF">2017-08-28T10:08:00Z</dcterms:modified>
</cp:coreProperties>
</file>